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eastAsia"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eastAsia" w:ascii="黑体" w:eastAsia="黑体" w:cs="黑体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bidi="ar-SA"/>
        </w:rPr>
        <w:t>广东省民间信仰活动场所信息采集表</w:t>
      </w:r>
    </w:p>
    <w:bookmarkEnd w:id="0"/>
    <w:tbl>
      <w:tblPr>
        <w:tblStyle w:val="3"/>
        <w:tblW w:w="949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828"/>
        <w:gridCol w:w="720"/>
        <w:gridCol w:w="540"/>
        <w:gridCol w:w="298"/>
        <w:gridCol w:w="452"/>
        <w:gridCol w:w="345"/>
        <w:gridCol w:w="628"/>
        <w:gridCol w:w="617"/>
        <w:gridCol w:w="120"/>
        <w:gridCol w:w="58"/>
        <w:gridCol w:w="75"/>
        <w:gridCol w:w="932"/>
        <w:gridCol w:w="148"/>
        <w:gridCol w:w="527"/>
        <w:gridCol w:w="660"/>
        <w:gridCol w:w="118"/>
        <w:gridCol w:w="152"/>
        <w:gridCol w:w="88"/>
        <w:gridCol w:w="572"/>
        <w:gridCol w:w="30"/>
        <w:gridCol w:w="614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名称</w:t>
            </w:r>
          </w:p>
        </w:tc>
        <w:tc>
          <w:tcPr>
            <w:tcW w:w="7155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地址</w:t>
            </w:r>
          </w:p>
        </w:tc>
        <w:tc>
          <w:tcPr>
            <w:tcW w:w="71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市     县（市、区）     乡（镇、街道）     村（居委、社区）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崇拜类型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bidi="ar-SA"/>
              </w:rPr>
            </w:pPr>
          </w:p>
        </w:tc>
        <w:tc>
          <w:tcPr>
            <w:tcW w:w="7155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神话传说的神灵类□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佛教、道教神灵类□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自然崇拜类□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先贤名宦和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历史人物类□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行业神崇拜类□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祖先崇拜类□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44"/>
                <w:szCs w:val="4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少数民族民间信仰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供奉神祇</w:t>
            </w:r>
          </w:p>
        </w:tc>
        <w:tc>
          <w:tcPr>
            <w:tcW w:w="7155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始建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时间</w:t>
            </w:r>
          </w:p>
        </w:tc>
        <w:tc>
          <w:tcPr>
            <w:tcW w:w="259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重修时间</w:t>
            </w:r>
          </w:p>
        </w:tc>
        <w:tc>
          <w:tcPr>
            <w:tcW w:w="22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占地面积（㎡）</w:t>
            </w:r>
          </w:p>
        </w:tc>
        <w:tc>
          <w:tcPr>
            <w:tcW w:w="259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建筑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面积（㎡）</w:t>
            </w:r>
          </w:p>
        </w:tc>
        <w:tc>
          <w:tcPr>
            <w:tcW w:w="22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土地所有权性质</w:t>
            </w:r>
          </w:p>
        </w:tc>
        <w:tc>
          <w:tcPr>
            <w:tcW w:w="259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国有土地□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集体土地□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土地证号</w:t>
            </w:r>
          </w:p>
        </w:tc>
        <w:tc>
          <w:tcPr>
            <w:tcW w:w="22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是否办理房产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（不动产权）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证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  <w:tc>
          <w:tcPr>
            <w:tcW w:w="14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房产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（不动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产权）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证号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bidi="ar-SA"/>
              </w:rPr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房屋产权性质</w:t>
            </w:r>
          </w:p>
        </w:tc>
        <w:tc>
          <w:tcPr>
            <w:tcW w:w="13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国家所有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集体所有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私人所有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34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文物保护或非物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质文化遗产情况</w:t>
            </w:r>
          </w:p>
        </w:tc>
        <w:tc>
          <w:tcPr>
            <w:tcW w:w="71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全国重点文物保护单位□       省级文物保护单位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市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级文物保护单位 □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一般不可移动文物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40" w:type="dxa"/>
            <w:gridSpan w:val="4"/>
            <w:vMerge w:val="continue"/>
            <w:vAlign w:val="top"/>
          </w:tcPr>
          <w:p/>
        </w:tc>
        <w:tc>
          <w:tcPr>
            <w:tcW w:w="71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国家级非物质文化遗产名录 □  省级非物质文化遗产名录□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市级非物质文化遗产名录 □    县级非物质文化遗产名录□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业务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主管部门</w:t>
            </w:r>
          </w:p>
        </w:tc>
        <w:tc>
          <w:tcPr>
            <w:tcW w:w="24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  <w:tc>
          <w:tcPr>
            <w:tcW w:w="25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是否纳入宗教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部门行政监管</w:t>
            </w:r>
          </w:p>
        </w:tc>
        <w:tc>
          <w:tcPr>
            <w:tcW w:w="217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管理方式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24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eastAsia="zh-CN" w:bidi="ar-SA"/>
              </w:rPr>
            </w:pPr>
          </w:p>
        </w:tc>
        <w:tc>
          <w:tcPr>
            <w:tcW w:w="25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单次活动最大规模（人）</w:t>
            </w:r>
          </w:p>
        </w:tc>
        <w:tc>
          <w:tcPr>
            <w:tcW w:w="217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是否拥有法人地位</w:t>
            </w:r>
          </w:p>
        </w:tc>
        <w:tc>
          <w:tcPr>
            <w:tcW w:w="24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是否成立民间信仰团体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  <w:t>如有，须注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  <w:t>明团体名称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是否成立场所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民主管理组织</w:t>
            </w:r>
          </w:p>
        </w:tc>
        <w:tc>
          <w:tcPr>
            <w:tcW w:w="24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left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财务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管理情况</w:t>
            </w:r>
          </w:p>
        </w:tc>
        <w:tc>
          <w:tcPr>
            <w:tcW w:w="217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对公账户 □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多人联名账户□   个人账户□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财务托管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其他（备注：）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开户银行名称</w:t>
            </w:r>
          </w:p>
        </w:tc>
        <w:tc>
          <w:tcPr>
            <w:tcW w:w="24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  <w:tc>
          <w:tcPr>
            <w:tcW w:w="25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银行账号</w:t>
            </w:r>
          </w:p>
        </w:tc>
        <w:tc>
          <w:tcPr>
            <w:tcW w:w="217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4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开展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主要民间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信仰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活动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情况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活动名称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举办时间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参加人数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内容形式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40" w:type="dxa"/>
            <w:gridSpan w:val="4"/>
            <w:vMerge w:val="continue"/>
            <w:vAlign w:val="center"/>
          </w:tcPr>
          <w:p/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活动名称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举办时间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参加人数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内容形式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340" w:type="dxa"/>
            <w:gridSpan w:val="4"/>
            <w:vMerge w:val="continue"/>
            <w:vAlign w:val="center"/>
          </w:tcPr>
          <w:p/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活动名称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举办时间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参加人数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内容形式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历史沿革</w:t>
            </w:r>
          </w:p>
        </w:tc>
        <w:tc>
          <w:tcPr>
            <w:tcW w:w="71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7F7F7F" w:themeColor="background1" w:themeShade="80"/>
                <w:kern w:val="0"/>
                <w:sz w:val="22"/>
                <w:szCs w:val="22"/>
                <w:lang w:eastAsia="zh-CN" w:bidi="ar-SA"/>
              </w:rPr>
              <w:t>历史沿革举例：汕头龙湖区妈屿天后古庙，俗称妈祖宫，共2座。老妈祖宫创于公元1271年至1368年，1620年南澳镇副总兵何斌臣拓新重建妈祖庙，清嘉庆元年（1796）香火传到台湾新竹县穹林乡五和宫（天后宫）之祖庙。新妈祖宫创于1851年至1861年，1928年由汕头市总商会发动扩建，1983年再次重新修建妈祖宫。妈祖宫一直以来是周边群众和海外华侨敬奉的重要民间信仰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制度建设情况</w:t>
            </w:r>
          </w:p>
        </w:tc>
        <w:tc>
          <w:tcPr>
            <w:tcW w:w="71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是否烧香</w:t>
            </w:r>
          </w:p>
        </w:tc>
        <w:tc>
          <w:tcPr>
            <w:tcW w:w="234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是否设置功德箱</w:t>
            </w:r>
          </w:p>
        </w:tc>
        <w:tc>
          <w:tcPr>
            <w:tcW w:w="22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场所安全情况</w:t>
            </w:r>
          </w:p>
        </w:tc>
        <w:tc>
          <w:tcPr>
            <w:tcW w:w="71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场所消防器材□    消防设施设备安装□    安全通道出口□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安全逃生通道标志□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善款收支情况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及主要用途</w:t>
            </w:r>
          </w:p>
        </w:tc>
        <w:tc>
          <w:tcPr>
            <w:tcW w:w="71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与国外和港澳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台联系情况</w:t>
            </w:r>
          </w:p>
        </w:tc>
        <w:tc>
          <w:tcPr>
            <w:tcW w:w="71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反映场所现状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面貌的图片</w:t>
            </w:r>
          </w:p>
        </w:tc>
        <w:tc>
          <w:tcPr>
            <w:tcW w:w="71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495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场所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负责人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公民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身份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号码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程度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任职时间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职务及分工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22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1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54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93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22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7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1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54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93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22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7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1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54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93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495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场所民主管理组织成员情况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公民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身份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号码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程度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任职时间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职务及分工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22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7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1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54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93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22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7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1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54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  <w:tc>
          <w:tcPr>
            <w:tcW w:w="193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721" w:type="dxa"/>
          <w:trHeight w:val="983" w:hRule="atLeast"/>
        </w:trPr>
        <w:tc>
          <w:tcPr>
            <w:tcW w:w="852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5"/>
                <w:szCs w:val="25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5"/>
                <w:szCs w:val="25"/>
                <w:lang w:bidi="ar-SA"/>
              </w:rPr>
              <w:t>登记编号民间信仰活动场所增补项（非登记编号场所不用填写此表）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721" w:type="dxa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登记编号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（可多选）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1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历史文化底蕴深厚、代表性强、影响广泛的；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民间信仰活动场所占地面积在500平方米以上，或建筑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面积在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00平方米以上（含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00平方米）的；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一年内单次活动最大规模达1000人以上的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-SA"/>
              </w:rPr>
              <w:t>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721" w:type="dxa"/>
          <w:trHeight w:val="732" w:hRule="atLeast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登记编号时间</w:t>
            </w:r>
          </w:p>
        </w:tc>
        <w:tc>
          <w:tcPr>
            <w:tcW w:w="613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721" w:type="dxa"/>
          <w:trHeight w:val="732" w:hRule="atLeast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登记编号证书代码</w:t>
            </w:r>
          </w:p>
        </w:tc>
        <w:tc>
          <w:tcPr>
            <w:tcW w:w="613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  <w:szCs w:val="22"/>
          <w:lang w:eastAsia="zh-CN" w:bidi="ar-SA"/>
        </w:rPr>
        <w:t>填表单位：</w:t>
      </w:r>
      <w:r>
        <w:rPr>
          <w:rFonts w:hint="default" w:ascii="Times New Roman" w:hAnsi="Times New Roman" w:cs="Times New Roman"/>
          <w:color w:val="000000"/>
          <w:kern w:val="0"/>
          <w:sz w:val="22"/>
          <w:szCs w:val="22"/>
          <w:lang w:val="en-US" w:eastAsia="zh-CN" w:bidi="ar-SA"/>
        </w:rPr>
        <w:t xml:space="preserve">           填表人：            填表时间：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right="0"/>
        <w:rPr>
          <w:rFonts w:hint="default"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E7353"/>
    <w:rsid w:val="0B981EAE"/>
    <w:rsid w:val="63C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方正小标宋简体" w:cs="永中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2020-12-21T09:04:00Z</dcterms:created>
  <dc:creator>mzw_zr</dc:creator>
  <cp:lastModifiedBy>mzw_zr</cp:lastModifiedBy>
  <dcterms:modified xsi:type="dcterms:W3CDTF">2020-12-21T09:44:27Z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